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7CB6" w14:textId="1302F808" w:rsidR="00E64C64" w:rsidRDefault="00E64C64" w:rsidP="00AC6E69">
      <w:pPr>
        <w:rPr>
          <w:lang w:val="en-US"/>
        </w:rPr>
      </w:pPr>
    </w:p>
    <w:p w14:paraId="13169B1C" w14:textId="77777777" w:rsidR="00AC6E69" w:rsidRDefault="00AC6E69" w:rsidP="00AC6E69">
      <w:pPr>
        <w:rPr>
          <w:lang w:val="en-US"/>
        </w:rPr>
      </w:pPr>
    </w:p>
    <w:p w14:paraId="46C2DB77" w14:textId="77777777" w:rsidR="00AC6E69" w:rsidRDefault="00AC6E69" w:rsidP="00AC6E69">
      <w:pPr>
        <w:rPr>
          <w:lang w:val="en-US"/>
        </w:rPr>
      </w:pPr>
    </w:p>
    <w:p w14:paraId="44DDE401" w14:textId="77777777" w:rsidR="00AC6E69" w:rsidRPr="00AC6E69" w:rsidRDefault="00AC6E69" w:rsidP="00AC6E69">
      <w:pPr>
        <w:jc w:val="center"/>
        <w:rPr>
          <w:lang w:val="en-US"/>
        </w:rPr>
      </w:pPr>
      <w:proofErr w:type="spellStart"/>
      <w:r w:rsidRPr="00AC6E69">
        <w:rPr>
          <w:b/>
          <w:bCs/>
          <w:lang w:val="en-US"/>
        </w:rPr>
        <w:t>Comunicat</w:t>
      </w:r>
      <w:proofErr w:type="spellEnd"/>
      <w:r w:rsidRPr="00AC6E69">
        <w:rPr>
          <w:b/>
          <w:bCs/>
          <w:lang w:val="en-US"/>
        </w:rPr>
        <w:t xml:space="preserve"> de </w:t>
      </w:r>
      <w:proofErr w:type="spellStart"/>
      <w:r w:rsidRPr="00AC6E69">
        <w:rPr>
          <w:b/>
          <w:bCs/>
          <w:lang w:val="en-US"/>
        </w:rPr>
        <w:t>presă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începere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proiect</w:t>
      </w:r>
      <w:proofErr w:type="spellEnd"/>
    </w:p>
    <w:p w14:paraId="0F80D3C2" w14:textId="4CE01B1B" w:rsidR="00AC6E69" w:rsidRPr="00AC6E69" w:rsidRDefault="00AC6E69" w:rsidP="00AC6E69">
      <w:pPr>
        <w:jc w:val="center"/>
        <w:rPr>
          <w:lang w:val="en-US"/>
        </w:rPr>
      </w:pPr>
      <w:r w:rsidRPr="00AC6E69">
        <w:rPr>
          <w:lang w:val="en-US"/>
        </w:rPr>
        <w:t xml:space="preserve">„PNRR: </w:t>
      </w:r>
      <w:proofErr w:type="spellStart"/>
      <w:r w:rsidRPr="00AC6E69">
        <w:rPr>
          <w:lang w:val="en-US"/>
        </w:rPr>
        <w:t>Fonduri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pentru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România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modernă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și</w:t>
      </w:r>
      <w:proofErr w:type="spellEnd"/>
      <w:r w:rsidRPr="00AC6E69">
        <w:rPr>
          <w:lang w:val="en-US"/>
        </w:rPr>
        <w:t xml:space="preserve"> reformat!”</w:t>
      </w:r>
    </w:p>
    <w:p w14:paraId="52AB2C69" w14:textId="77777777" w:rsidR="00AC6E69" w:rsidRDefault="00AC6E69" w:rsidP="00AC6E69">
      <w:pPr>
        <w:jc w:val="center"/>
        <w:rPr>
          <w:lang w:val="en-US"/>
        </w:rPr>
      </w:pPr>
    </w:p>
    <w:p w14:paraId="0F6C97BC" w14:textId="77777777" w:rsidR="00AC6E69" w:rsidRDefault="00AC6E69" w:rsidP="00AC6E69">
      <w:pPr>
        <w:jc w:val="center"/>
        <w:rPr>
          <w:lang w:val="en-US"/>
        </w:rPr>
      </w:pPr>
    </w:p>
    <w:p w14:paraId="047F4EBA" w14:textId="5CDC8D2A" w:rsidR="00AC6E69" w:rsidRPr="00AC6E69" w:rsidRDefault="00AC6E69" w:rsidP="00AC6E69">
      <w:pPr>
        <w:spacing w:line="276" w:lineRule="auto"/>
        <w:rPr>
          <w:lang w:val="en-US"/>
        </w:rPr>
      </w:pPr>
      <w:proofErr w:type="spellStart"/>
      <w:r w:rsidRPr="00AC6E69">
        <w:rPr>
          <w:b/>
          <w:bCs/>
          <w:lang w:val="en-US"/>
        </w:rPr>
        <w:t>Numele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beneficiarului</w:t>
      </w:r>
      <w:proofErr w:type="spellEnd"/>
      <w:r w:rsidRPr="00AC6E69">
        <w:rPr>
          <w:lang w:val="en-US"/>
        </w:rPr>
        <w:t xml:space="preserve">: </w:t>
      </w:r>
      <w:r w:rsidR="00012450" w:rsidRPr="00012450">
        <w:rPr>
          <w:rFonts w:ascii="Trebuchet MS" w:hAnsi="Trebuchet MS"/>
          <w:b/>
          <w:bCs/>
          <w:lang w:val="en-US"/>
        </w:rPr>
        <w:t>OMG MEDIA</w:t>
      </w:r>
      <w:r w:rsidR="00012450" w:rsidRPr="00012450">
        <w:rPr>
          <w:rFonts w:ascii="Trebuchet MS" w:hAnsi="Trebuchet MS"/>
          <w:b/>
          <w:bCs/>
          <w:lang w:val="en-US"/>
        </w:rPr>
        <w:t xml:space="preserve"> </w:t>
      </w:r>
      <w:r w:rsidR="00471550" w:rsidRPr="00012450">
        <w:rPr>
          <w:b/>
          <w:bCs/>
          <w:lang w:val="en-US"/>
        </w:rPr>
        <w:t>SRL</w:t>
      </w:r>
      <w:r w:rsidRPr="00AC6E69">
        <w:rPr>
          <w:lang w:val="en-US"/>
        </w:rPr>
        <w:br/>
      </w:r>
    </w:p>
    <w:p w14:paraId="22FBEF6B" w14:textId="77777777" w:rsidR="00AC6E69" w:rsidRPr="00AC6E69" w:rsidRDefault="00AC6E69" w:rsidP="00AC6E69">
      <w:pPr>
        <w:spacing w:line="276" w:lineRule="auto"/>
        <w:rPr>
          <w:lang w:val="en-US"/>
        </w:rPr>
      </w:pPr>
      <w:proofErr w:type="spellStart"/>
      <w:r w:rsidRPr="00AC6E69">
        <w:rPr>
          <w:b/>
          <w:bCs/>
          <w:lang w:val="en-US"/>
        </w:rPr>
        <w:t>Apel</w:t>
      </w:r>
      <w:proofErr w:type="spellEnd"/>
      <w:r w:rsidRPr="00AC6E69">
        <w:rPr>
          <w:b/>
          <w:bCs/>
          <w:lang w:val="en-US"/>
        </w:rPr>
        <w:t xml:space="preserve"> de </w:t>
      </w:r>
      <w:proofErr w:type="spellStart"/>
      <w:r w:rsidRPr="00AC6E69">
        <w:rPr>
          <w:b/>
          <w:bCs/>
          <w:lang w:val="en-US"/>
        </w:rPr>
        <w:t>proiecte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gestionat</w:t>
      </w:r>
      <w:proofErr w:type="spellEnd"/>
      <w:r w:rsidRPr="00AC6E69">
        <w:rPr>
          <w:b/>
          <w:bCs/>
          <w:lang w:val="en-US"/>
        </w:rPr>
        <w:t xml:space="preserve"> de </w:t>
      </w:r>
      <w:proofErr w:type="spellStart"/>
      <w:r w:rsidRPr="00AC6E69">
        <w:rPr>
          <w:b/>
          <w:bCs/>
          <w:lang w:val="en-US"/>
        </w:rPr>
        <w:t>Ministerul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Investițiilor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și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Proiectelor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Europene</w:t>
      </w:r>
      <w:proofErr w:type="spellEnd"/>
      <w:r w:rsidRPr="00AC6E69">
        <w:rPr>
          <w:b/>
          <w:bCs/>
          <w:lang w:val="en-US"/>
        </w:rPr>
        <w:t xml:space="preserve">, </w:t>
      </w:r>
      <w:proofErr w:type="spellStart"/>
      <w:r w:rsidRPr="00AC6E69">
        <w:rPr>
          <w:b/>
          <w:bCs/>
          <w:lang w:val="en-US"/>
        </w:rPr>
        <w:t>finanțat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prin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Planul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Național</w:t>
      </w:r>
      <w:proofErr w:type="spellEnd"/>
      <w:r w:rsidRPr="00AC6E69">
        <w:rPr>
          <w:b/>
          <w:bCs/>
          <w:lang w:val="en-US"/>
        </w:rPr>
        <w:t xml:space="preserve"> de </w:t>
      </w:r>
      <w:proofErr w:type="spellStart"/>
      <w:r w:rsidRPr="00AC6E69">
        <w:rPr>
          <w:b/>
          <w:bCs/>
          <w:lang w:val="en-US"/>
        </w:rPr>
        <w:t>Redresare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și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Reziliență</w:t>
      </w:r>
      <w:proofErr w:type="spellEnd"/>
      <w:r w:rsidRPr="00AC6E69">
        <w:rPr>
          <w:b/>
          <w:bCs/>
          <w:lang w:val="en-US"/>
        </w:rPr>
        <w:t xml:space="preserve"> al </w:t>
      </w:r>
      <w:proofErr w:type="spellStart"/>
      <w:r w:rsidRPr="00AC6E69">
        <w:rPr>
          <w:b/>
          <w:bCs/>
          <w:lang w:val="en-US"/>
        </w:rPr>
        <w:t>României</w:t>
      </w:r>
      <w:proofErr w:type="spellEnd"/>
      <w:r w:rsidRPr="00AC6E69">
        <w:rPr>
          <w:lang w:val="en-US"/>
        </w:rPr>
        <w:t xml:space="preserve">, Componenta C9. </w:t>
      </w:r>
      <w:proofErr w:type="spellStart"/>
      <w:r w:rsidRPr="00AC6E69">
        <w:rPr>
          <w:lang w:val="en-US"/>
        </w:rPr>
        <w:t>Suport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pentru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sectorul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privat</w:t>
      </w:r>
      <w:proofErr w:type="spellEnd"/>
      <w:r w:rsidRPr="00AC6E69">
        <w:rPr>
          <w:lang w:val="en-US"/>
        </w:rPr>
        <w:t xml:space="preserve">, </w:t>
      </w:r>
      <w:proofErr w:type="spellStart"/>
      <w:r w:rsidRPr="00AC6E69">
        <w:rPr>
          <w:lang w:val="en-US"/>
        </w:rPr>
        <w:t>cercetare</w:t>
      </w:r>
      <w:proofErr w:type="spellEnd"/>
      <w:r w:rsidRPr="00AC6E69">
        <w:rPr>
          <w:lang w:val="en-US"/>
        </w:rPr>
        <w:t xml:space="preserve">, </w:t>
      </w:r>
      <w:proofErr w:type="spellStart"/>
      <w:r w:rsidRPr="00AC6E69">
        <w:rPr>
          <w:lang w:val="en-US"/>
        </w:rPr>
        <w:t>dezvoltare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și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inovare</w:t>
      </w:r>
      <w:proofErr w:type="spellEnd"/>
      <w:r w:rsidRPr="00AC6E69">
        <w:rPr>
          <w:lang w:val="en-US"/>
        </w:rPr>
        <w:t xml:space="preserve">, </w:t>
      </w:r>
      <w:proofErr w:type="spellStart"/>
      <w:r w:rsidRPr="00AC6E69">
        <w:rPr>
          <w:lang w:val="en-US"/>
        </w:rPr>
        <w:t>Investiția</w:t>
      </w:r>
      <w:proofErr w:type="spellEnd"/>
      <w:r w:rsidRPr="00AC6E69">
        <w:rPr>
          <w:lang w:val="en-US"/>
        </w:rPr>
        <w:t xml:space="preserve"> I3. Scheme de </w:t>
      </w:r>
      <w:proofErr w:type="spellStart"/>
      <w:r w:rsidRPr="00AC6E69">
        <w:rPr>
          <w:lang w:val="en-US"/>
        </w:rPr>
        <w:t>ajutor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pentru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sectorul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privat</w:t>
      </w:r>
      <w:proofErr w:type="spellEnd"/>
      <w:r w:rsidRPr="00AC6E69">
        <w:rPr>
          <w:lang w:val="en-US"/>
        </w:rPr>
        <w:t xml:space="preserve">, </w:t>
      </w:r>
      <w:proofErr w:type="spellStart"/>
      <w:r w:rsidRPr="00AC6E69">
        <w:rPr>
          <w:lang w:val="en-US"/>
        </w:rPr>
        <w:t>Măsura</w:t>
      </w:r>
      <w:proofErr w:type="spellEnd"/>
      <w:r w:rsidRPr="00AC6E69">
        <w:rPr>
          <w:lang w:val="en-US"/>
        </w:rPr>
        <w:t xml:space="preserve"> 1. </w:t>
      </w:r>
      <w:proofErr w:type="spellStart"/>
      <w:r w:rsidRPr="00AC6E69">
        <w:rPr>
          <w:lang w:val="en-US"/>
        </w:rPr>
        <w:t>Schemă</w:t>
      </w:r>
      <w:proofErr w:type="spellEnd"/>
      <w:r w:rsidRPr="00AC6E69">
        <w:rPr>
          <w:lang w:val="en-US"/>
        </w:rPr>
        <w:t xml:space="preserve"> de minimis </w:t>
      </w:r>
      <w:proofErr w:type="spellStart"/>
      <w:r w:rsidRPr="00AC6E69">
        <w:rPr>
          <w:lang w:val="en-US"/>
        </w:rPr>
        <w:t>și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schemă</w:t>
      </w:r>
      <w:proofErr w:type="spellEnd"/>
      <w:r w:rsidRPr="00AC6E69">
        <w:rPr>
          <w:lang w:val="en-US"/>
        </w:rPr>
        <w:t xml:space="preserve"> de </w:t>
      </w:r>
      <w:proofErr w:type="spellStart"/>
      <w:r w:rsidRPr="00AC6E69">
        <w:rPr>
          <w:lang w:val="en-US"/>
        </w:rPr>
        <w:t>ajutor</w:t>
      </w:r>
      <w:proofErr w:type="spellEnd"/>
      <w:r w:rsidRPr="00AC6E69">
        <w:rPr>
          <w:lang w:val="en-US"/>
        </w:rPr>
        <w:t xml:space="preserve"> de stat </w:t>
      </w:r>
      <w:proofErr w:type="spellStart"/>
      <w:r w:rsidRPr="00AC6E69">
        <w:rPr>
          <w:lang w:val="en-US"/>
        </w:rPr>
        <w:t>în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contextul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digitalizării</w:t>
      </w:r>
      <w:proofErr w:type="spellEnd"/>
      <w:r w:rsidRPr="00AC6E69">
        <w:rPr>
          <w:lang w:val="en-US"/>
        </w:rPr>
        <w:t xml:space="preserve"> IMM-</w:t>
      </w:r>
      <w:proofErr w:type="spellStart"/>
      <w:r w:rsidRPr="00AC6E69">
        <w:rPr>
          <w:lang w:val="en-US"/>
        </w:rPr>
        <w:t>urilor</w:t>
      </w:r>
      <w:proofErr w:type="spellEnd"/>
      <w:r w:rsidRPr="00AC6E69">
        <w:rPr>
          <w:lang w:val="en-US"/>
        </w:rPr>
        <w:t>, </w:t>
      </w:r>
      <w:proofErr w:type="spellStart"/>
      <w:r w:rsidRPr="00AC6E69">
        <w:rPr>
          <w:b/>
          <w:bCs/>
          <w:lang w:val="en-US"/>
        </w:rPr>
        <w:t>titlu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apel</w:t>
      </w:r>
      <w:proofErr w:type="spellEnd"/>
      <w:r w:rsidRPr="00AC6E69">
        <w:rPr>
          <w:b/>
          <w:bCs/>
          <w:lang w:val="en-US"/>
        </w:rPr>
        <w:t xml:space="preserve">: </w:t>
      </w:r>
      <w:proofErr w:type="spellStart"/>
      <w:r w:rsidRPr="00AC6E69">
        <w:rPr>
          <w:b/>
          <w:bCs/>
          <w:lang w:val="en-US"/>
        </w:rPr>
        <w:t>Digitalizarea</w:t>
      </w:r>
      <w:proofErr w:type="spellEnd"/>
      <w:r w:rsidRPr="00AC6E69">
        <w:rPr>
          <w:b/>
          <w:bCs/>
          <w:lang w:val="en-US"/>
        </w:rPr>
        <w:t xml:space="preserve"> IMM-</w:t>
      </w:r>
      <w:proofErr w:type="spellStart"/>
      <w:r w:rsidRPr="00AC6E69">
        <w:rPr>
          <w:b/>
          <w:bCs/>
          <w:lang w:val="en-US"/>
        </w:rPr>
        <w:t>urilor</w:t>
      </w:r>
      <w:proofErr w:type="spellEnd"/>
      <w:r w:rsidRPr="00AC6E69">
        <w:rPr>
          <w:b/>
          <w:bCs/>
          <w:lang w:val="en-US"/>
        </w:rPr>
        <w:t xml:space="preserve">, Grant de </w:t>
      </w:r>
      <w:proofErr w:type="spellStart"/>
      <w:r w:rsidRPr="00AC6E69">
        <w:rPr>
          <w:b/>
          <w:bCs/>
          <w:lang w:val="en-US"/>
        </w:rPr>
        <w:t>până</w:t>
      </w:r>
      <w:proofErr w:type="spellEnd"/>
      <w:r w:rsidRPr="00AC6E69">
        <w:rPr>
          <w:b/>
          <w:bCs/>
          <w:lang w:val="en-US"/>
        </w:rPr>
        <w:t xml:space="preserve"> la </w:t>
      </w:r>
      <w:proofErr w:type="gramStart"/>
      <w:r w:rsidRPr="00AC6E69">
        <w:rPr>
          <w:b/>
          <w:bCs/>
          <w:lang w:val="en-US"/>
        </w:rPr>
        <w:t>100.000 euro</w:t>
      </w:r>
      <w:proofErr w:type="gramEnd"/>
      <w:r w:rsidRPr="00AC6E69">
        <w:rPr>
          <w:b/>
          <w:bCs/>
          <w:lang w:val="en-US"/>
        </w:rPr>
        <w:t xml:space="preserve"> pe </w:t>
      </w:r>
      <w:proofErr w:type="spellStart"/>
      <w:r w:rsidRPr="00AC6E69">
        <w:rPr>
          <w:b/>
          <w:bCs/>
          <w:lang w:val="en-US"/>
        </w:rPr>
        <w:t>întreprindere</w:t>
      </w:r>
      <w:proofErr w:type="spellEnd"/>
      <w:r w:rsidRPr="00AC6E69">
        <w:rPr>
          <w:b/>
          <w:bCs/>
          <w:lang w:val="en-US"/>
        </w:rPr>
        <w:t xml:space="preserve"> care </w:t>
      </w:r>
      <w:proofErr w:type="spellStart"/>
      <w:r w:rsidRPr="00AC6E69">
        <w:rPr>
          <w:b/>
          <w:bCs/>
          <w:lang w:val="en-US"/>
        </w:rPr>
        <w:t>să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sprijine</w:t>
      </w:r>
      <w:proofErr w:type="spellEnd"/>
      <w:r w:rsidRPr="00AC6E69">
        <w:rPr>
          <w:b/>
          <w:bCs/>
          <w:lang w:val="en-US"/>
        </w:rPr>
        <w:t xml:space="preserve"> IMM-urile </w:t>
      </w:r>
      <w:proofErr w:type="spellStart"/>
      <w:r w:rsidRPr="00AC6E69">
        <w:rPr>
          <w:b/>
          <w:bCs/>
          <w:lang w:val="en-US"/>
        </w:rPr>
        <w:t>în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adoptarea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tehnologiilor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digitale</w:t>
      </w:r>
      <w:proofErr w:type="spellEnd"/>
      <w:r w:rsidRPr="00AC6E69">
        <w:rPr>
          <w:lang w:val="en-US"/>
        </w:rPr>
        <w:t>.</w:t>
      </w:r>
    </w:p>
    <w:p w14:paraId="351EC81D" w14:textId="77777777" w:rsidR="00AC6E69" w:rsidRDefault="00AC6E69" w:rsidP="00AC6E69">
      <w:pPr>
        <w:spacing w:line="276" w:lineRule="auto"/>
        <w:rPr>
          <w:b/>
          <w:bCs/>
          <w:lang w:val="en-US"/>
        </w:rPr>
      </w:pPr>
    </w:p>
    <w:p w14:paraId="564C2A3F" w14:textId="22A121B8" w:rsidR="00AC6E69" w:rsidRPr="00184D60" w:rsidRDefault="00AC6E69" w:rsidP="00184D60">
      <w:pPr>
        <w:spacing w:line="276" w:lineRule="auto"/>
        <w:rPr>
          <w:lang w:val="en-US"/>
        </w:rPr>
      </w:pPr>
      <w:proofErr w:type="spellStart"/>
      <w:r w:rsidRPr="00AC6E69">
        <w:rPr>
          <w:b/>
          <w:bCs/>
          <w:lang w:val="en-US"/>
        </w:rPr>
        <w:t>Numele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proiectului</w:t>
      </w:r>
      <w:proofErr w:type="spellEnd"/>
      <w:r w:rsidRPr="00AC6E69">
        <w:rPr>
          <w:b/>
          <w:bCs/>
          <w:lang w:val="en-US"/>
        </w:rPr>
        <w:t xml:space="preserve"> de </w:t>
      </w:r>
      <w:proofErr w:type="spellStart"/>
      <w:r w:rsidRPr="00AC6E69">
        <w:rPr>
          <w:b/>
          <w:bCs/>
          <w:lang w:val="en-US"/>
        </w:rPr>
        <w:t>investiție</w:t>
      </w:r>
      <w:proofErr w:type="spellEnd"/>
      <w:r w:rsidRPr="00AC6E69">
        <w:rPr>
          <w:b/>
          <w:bCs/>
          <w:lang w:val="en-US"/>
        </w:rPr>
        <w:t>: </w:t>
      </w:r>
      <w:r w:rsidR="00184D60" w:rsidRPr="00184D60">
        <w:rPr>
          <w:lang w:val="en-US"/>
        </w:rPr>
        <w:t>„</w:t>
      </w:r>
      <w:proofErr w:type="spellStart"/>
      <w:r w:rsidR="00012450" w:rsidRPr="00012450">
        <w:rPr>
          <w:lang w:val="en-US"/>
        </w:rPr>
        <w:t>Investitii</w:t>
      </w:r>
      <w:proofErr w:type="spellEnd"/>
      <w:r w:rsidR="00012450" w:rsidRPr="00012450">
        <w:rPr>
          <w:lang w:val="en-US"/>
        </w:rPr>
        <w:t xml:space="preserve"> in </w:t>
      </w:r>
      <w:proofErr w:type="spellStart"/>
      <w:r w:rsidR="00012450" w:rsidRPr="00012450">
        <w:rPr>
          <w:lang w:val="en-US"/>
        </w:rPr>
        <w:t>digitalizarea</w:t>
      </w:r>
      <w:proofErr w:type="spellEnd"/>
      <w:r w:rsidR="00012450" w:rsidRPr="00012450">
        <w:rPr>
          <w:lang w:val="en-US"/>
        </w:rPr>
        <w:t xml:space="preserve"> </w:t>
      </w:r>
      <w:proofErr w:type="spellStart"/>
      <w:r w:rsidR="00012450" w:rsidRPr="00012450">
        <w:rPr>
          <w:lang w:val="en-US"/>
        </w:rPr>
        <w:t>societatatii</w:t>
      </w:r>
      <w:proofErr w:type="spellEnd"/>
      <w:r w:rsidR="00012450" w:rsidRPr="00012450">
        <w:rPr>
          <w:lang w:val="en-US"/>
        </w:rPr>
        <w:t xml:space="preserve"> OMG MEDIA S.R.L.</w:t>
      </w:r>
      <w:r w:rsidR="00184D60" w:rsidRPr="00184D60">
        <w:rPr>
          <w:lang w:val="en-US"/>
        </w:rPr>
        <w:t>”</w:t>
      </w:r>
    </w:p>
    <w:p w14:paraId="02018C02" w14:textId="57D61EC4" w:rsidR="00AC6E69" w:rsidRPr="00F6531A" w:rsidRDefault="00AC6E69" w:rsidP="00F6531A">
      <w:pPr>
        <w:spacing w:line="276" w:lineRule="auto"/>
      </w:pPr>
      <w:r w:rsidRPr="00AC6E69">
        <w:rPr>
          <w:b/>
          <w:bCs/>
          <w:lang w:val="en-US"/>
        </w:rPr>
        <w:t xml:space="preserve">Contract de </w:t>
      </w:r>
      <w:proofErr w:type="spellStart"/>
      <w:r w:rsidRPr="00AC6E69">
        <w:rPr>
          <w:b/>
          <w:bCs/>
          <w:lang w:val="en-US"/>
        </w:rPr>
        <w:t>finanțare</w:t>
      </w:r>
      <w:proofErr w:type="spellEnd"/>
      <w:r w:rsidRPr="00AC6E69">
        <w:rPr>
          <w:b/>
          <w:bCs/>
          <w:lang w:val="en-US"/>
        </w:rPr>
        <w:t>:</w:t>
      </w:r>
      <w:r w:rsidRPr="00AC6E69">
        <w:rPr>
          <w:lang w:val="en-US"/>
        </w:rPr>
        <w:t> </w:t>
      </w:r>
      <w:r w:rsidR="00012450" w:rsidRPr="00012450">
        <w:rPr>
          <w:lang w:val="en-US"/>
        </w:rPr>
        <w:t>RUE4306/C9/I3</w:t>
      </w:r>
      <w:r w:rsidRPr="00AC6E69">
        <w:rPr>
          <w:lang w:val="en-US"/>
        </w:rPr>
        <w:br/>
      </w:r>
      <w:r w:rsidRPr="00AC6E69">
        <w:rPr>
          <w:b/>
          <w:bCs/>
          <w:lang w:val="en-US"/>
        </w:rPr>
        <w:t xml:space="preserve">Cod </w:t>
      </w:r>
      <w:proofErr w:type="spellStart"/>
      <w:r w:rsidRPr="00AC6E69">
        <w:rPr>
          <w:b/>
          <w:bCs/>
          <w:lang w:val="en-US"/>
        </w:rPr>
        <w:t>proiect</w:t>
      </w:r>
      <w:proofErr w:type="spellEnd"/>
      <w:r w:rsidRPr="00AC6E69">
        <w:rPr>
          <w:b/>
          <w:bCs/>
          <w:lang w:val="en-US"/>
        </w:rPr>
        <w:t>: </w:t>
      </w:r>
      <w:r w:rsidR="004F00D7" w:rsidRPr="004F00D7">
        <w:rPr>
          <w:lang w:val="en-US"/>
        </w:rPr>
        <w:t xml:space="preserve">RUE </w:t>
      </w:r>
      <w:r w:rsidR="00012450" w:rsidRPr="00012450">
        <w:rPr>
          <w:lang w:val="en-US"/>
        </w:rPr>
        <w:t>4306</w:t>
      </w:r>
    </w:p>
    <w:p w14:paraId="147128B8" w14:textId="77777777" w:rsidR="00AC6E69" w:rsidRDefault="00AC6E69" w:rsidP="00AC6E69">
      <w:pPr>
        <w:spacing w:line="276" w:lineRule="auto"/>
        <w:rPr>
          <w:b/>
          <w:bCs/>
          <w:lang w:val="en-US"/>
        </w:rPr>
      </w:pPr>
    </w:p>
    <w:p w14:paraId="1064CA13" w14:textId="33977EA1" w:rsidR="00AC6E69" w:rsidRPr="00AC6E69" w:rsidRDefault="00AC6E69" w:rsidP="00AC6E69">
      <w:pPr>
        <w:spacing w:line="276" w:lineRule="auto"/>
        <w:rPr>
          <w:lang w:val="en-US"/>
        </w:rPr>
      </w:pPr>
      <w:proofErr w:type="spellStart"/>
      <w:r w:rsidRPr="00AC6E69">
        <w:rPr>
          <w:b/>
          <w:bCs/>
          <w:lang w:val="en-US"/>
        </w:rPr>
        <w:t>Durata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proiectului</w:t>
      </w:r>
      <w:proofErr w:type="spellEnd"/>
      <w:r w:rsidRPr="00AC6E69">
        <w:rPr>
          <w:b/>
          <w:bCs/>
          <w:lang w:val="en-US"/>
        </w:rPr>
        <w:t>:</w:t>
      </w:r>
      <w:r w:rsidR="00F6531A">
        <w:rPr>
          <w:lang w:val="en-US"/>
        </w:rPr>
        <w:t xml:space="preserve"> </w:t>
      </w:r>
      <w:r w:rsidR="00184D60">
        <w:rPr>
          <w:lang w:val="en-US"/>
        </w:rPr>
        <w:t>9</w:t>
      </w:r>
      <w:r w:rsidR="00F6531A">
        <w:rPr>
          <w:lang w:val="en-US"/>
        </w:rPr>
        <w:t xml:space="preserve"> </w:t>
      </w:r>
      <w:proofErr w:type="spellStart"/>
      <w:r w:rsidR="00F6531A">
        <w:rPr>
          <w:lang w:val="en-US"/>
        </w:rPr>
        <w:t>luni</w:t>
      </w:r>
      <w:proofErr w:type="spellEnd"/>
      <w:r w:rsidR="00F6531A" w:rsidRPr="00AC6E69">
        <w:rPr>
          <w:lang w:val="en-US"/>
        </w:rPr>
        <w:t xml:space="preserve"> </w:t>
      </w:r>
      <w:r w:rsidRPr="00AC6E69">
        <w:rPr>
          <w:lang w:val="en-US"/>
        </w:rPr>
        <w:br/>
      </w:r>
      <w:r w:rsidRPr="00AC6E69">
        <w:rPr>
          <w:b/>
          <w:bCs/>
          <w:lang w:val="en-US"/>
        </w:rPr>
        <w:t xml:space="preserve">Data de </w:t>
      </w:r>
      <w:proofErr w:type="spellStart"/>
      <w:r w:rsidRPr="00AC6E69">
        <w:rPr>
          <w:b/>
          <w:bCs/>
          <w:lang w:val="en-US"/>
        </w:rPr>
        <w:t>începere</w:t>
      </w:r>
      <w:proofErr w:type="spellEnd"/>
      <w:r w:rsidRPr="00AC6E69">
        <w:rPr>
          <w:b/>
          <w:bCs/>
          <w:lang w:val="en-US"/>
        </w:rPr>
        <w:t>:</w:t>
      </w:r>
      <w:r w:rsidRPr="00AC6E69">
        <w:rPr>
          <w:lang w:val="en-US"/>
        </w:rPr>
        <w:t> </w:t>
      </w:r>
      <w:r w:rsidR="00012450" w:rsidRPr="00012450">
        <w:rPr>
          <w:lang w:val="en-US"/>
        </w:rPr>
        <w:t>03/04/2025</w:t>
      </w:r>
      <w:r w:rsidRPr="00AC6E69">
        <w:rPr>
          <w:lang w:val="en-US"/>
        </w:rPr>
        <w:br/>
      </w:r>
      <w:r w:rsidRPr="00AC6E69">
        <w:rPr>
          <w:b/>
          <w:bCs/>
          <w:lang w:val="en-US"/>
        </w:rPr>
        <w:t xml:space="preserve">Data </w:t>
      </w:r>
      <w:proofErr w:type="spellStart"/>
      <w:r w:rsidRPr="00AC6E69">
        <w:rPr>
          <w:b/>
          <w:bCs/>
          <w:lang w:val="en-US"/>
        </w:rPr>
        <w:t>finalizării</w:t>
      </w:r>
      <w:proofErr w:type="spellEnd"/>
      <w:r w:rsidRPr="00184D60">
        <w:rPr>
          <w:b/>
          <w:bCs/>
          <w:sz w:val="20"/>
          <w:szCs w:val="20"/>
          <w:lang w:val="en-US"/>
        </w:rPr>
        <w:t>:</w:t>
      </w:r>
      <w:r w:rsidRPr="00184D60">
        <w:rPr>
          <w:sz w:val="20"/>
          <w:szCs w:val="20"/>
          <w:lang w:val="en-US"/>
        </w:rPr>
        <w:t> </w:t>
      </w:r>
      <w:r w:rsidR="00184D60" w:rsidRPr="00184D60">
        <w:rPr>
          <w:rFonts w:ascii="Trebuchet MS" w:hAnsi="Trebuchet MS"/>
          <w:sz w:val="20"/>
          <w:szCs w:val="20"/>
        </w:rPr>
        <w:t>31</w:t>
      </w:r>
      <w:r w:rsidR="00012450">
        <w:rPr>
          <w:rFonts w:ascii="Trebuchet MS" w:hAnsi="Trebuchet MS"/>
          <w:sz w:val="20"/>
          <w:szCs w:val="20"/>
        </w:rPr>
        <w:t>/</w:t>
      </w:r>
      <w:r w:rsidR="00184D60" w:rsidRPr="00184D60">
        <w:rPr>
          <w:rFonts w:ascii="Trebuchet MS" w:hAnsi="Trebuchet MS"/>
          <w:sz w:val="20"/>
          <w:szCs w:val="20"/>
        </w:rPr>
        <w:t>12</w:t>
      </w:r>
      <w:r w:rsidR="00012450">
        <w:rPr>
          <w:rFonts w:ascii="Trebuchet MS" w:hAnsi="Trebuchet MS"/>
          <w:sz w:val="20"/>
          <w:szCs w:val="20"/>
        </w:rPr>
        <w:t>/</w:t>
      </w:r>
      <w:r w:rsidR="00184D60" w:rsidRPr="00184D60">
        <w:rPr>
          <w:rFonts w:ascii="Trebuchet MS" w:hAnsi="Trebuchet MS"/>
          <w:sz w:val="20"/>
          <w:szCs w:val="20"/>
        </w:rPr>
        <w:t>2025</w:t>
      </w:r>
    </w:p>
    <w:p w14:paraId="63CF4254" w14:textId="77777777" w:rsidR="00AC6E69" w:rsidRDefault="00AC6E69" w:rsidP="00AC6E69">
      <w:pPr>
        <w:spacing w:line="276" w:lineRule="auto"/>
        <w:rPr>
          <w:b/>
          <w:bCs/>
          <w:lang w:val="en-US"/>
        </w:rPr>
      </w:pPr>
    </w:p>
    <w:p w14:paraId="18179543" w14:textId="65111D78" w:rsidR="00AC6E69" w:rsidRPr="00AC6E69" w:rsidRDefault="00AC6E69" w:rsidP="00AC6E69">
      <w:pPr>
        <w:spacing w:line="276" w:lineRule="auto"/>
        <w:rPr>
          <w:lang w:val="en-US"/>
        </w:rPr>
      </w:pPr>
      <w:proofErr w:type="spellStart"/>
      <w:r w:rsidRPr="00AC6E69">
        <w:rPr>
          <w:b/>
          <w:bCs/>
          <w:lang w:val="en-US"/>
        </w:rPr>
        <w:t>Obiectivul</w:t>
      </w:r>
      <w:proofErr w:type="spellEnd"/>
      <w:r w:rsidRPr="00AC6E69">
        <w:rPr>
          <w:b/>
          <w:bCs/>
          <w:lang w:val="en-US"/>
        </w:rPr>
        <w:t xml:space="preserve"> general </w:t>
      </w:r>
      <w:proofErr w:type="spellStart"/>
      <w:r w:rsidRPr="00AC6E69">
        <w:rPr>
          <w:b/>
          <w:bCs/>
          <w:lang w:val="en-US"/>
        </w:rPr>
        <w:t>urmărit</w:t>
      </w:r>
      <w:proofErr w:type="spellEnd"/>
      <w:r w:rsidRPr="00AC6E69">
        <w:rPr>
          <w:lang w:val="en-US"/>
        </w:rPr>
        <w:t xml:space="preserve">: </w:t>
      </w:r>
      <w:proofErr w:type="spellStart"/>
      <w:r w:rsidRPr="00AC6E69">
        <w:rPr>
          <w:lang w:val="en-US"/>
        </w:rPr>
        <w:t>Implementarea</w:t>
      </w:r>
      <w:proofErr w:type="spellEnd"/>
      <w:r w:rsidRPr="00AC6E69">
        <w:rPr>
          <w:lang w:val="en-US"/>
        </w:rPr>
        <w:t xml:space="preserve"> de </w:t>
      </w:r>
      <w:proofErr w:type="spellStart"/>
      <w:r w:rsidRPr="00AC6E69">
        <w:rPr>
          <w:lang w:val="en-US"/>
        </w:rPr>
        <w:t>soluții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digitale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pentru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eficientizarea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activității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și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creșterea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competitivității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firmei</w:t>
      </w:r>
      <w:proofErr w:type="spellEnd"/>
      <w:r w:rsidRPr="00AC6E69">
        <w:rPr>
          <w:lang w:val="en-US"/>
        </w:rPr>
        <w:br/>
      </w:r>
      <w:proofErr w:type="spellStart"/>
      <w:r w:rsidRPr="00AC6E69">
        <w:rPr>
          <w:b/>
          <w:bCs/>
          <w:lang w:val="en-US"/>
        </w:rPr>
        <w:t>Obiectivele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specfice</w:t>
      </w:r>
      <w:proofErr w:type="spellEnd"/>
      <w:r w:rsidRPr="00AC6E69">
        <w:rPr>
          <w:b/>
          <w:bCs/>
          <w:lang w:val="en-US"/>
        </w:rPr>
        <w:t xml:space="preserve"> </w:t>
      </w:r>
      <w:proofErr w:type="spellStart"/>
      <w:r w:rsidRPr="00AC6E69">
        <w:rPr>
          <w:b/>
          <w:bCs/>
          <w:lang w:val="en-US"/>
        </w:rPr>
        <w:t>urmărite</w:t>
      </w:r>
      <w:proofErr w:type="spellEnd"/>
      <w:r w:rsidRPr="00AC6E69">
        <w:rPr>
          <w:b/>
          <w:bCs/>
          <w:lang w:val="en-US"/>
        </w:rPr>
        <w:t>:</w:t>
      </w:r>
      <w:r w:rsidRPr="00AC6E69">
        <w:rPr>
          <w:b/>
          <w:bCs/>
          <w:lang w:val="en-US"/>
        </w:rPr>
        <w:br/>
      </w:r>
      <w:r w:rsidRPr="00AC6E69">
        <w:rPr>
          <w:lang w:val="en-US"/>
        </w:rPr>
        <w:t xml:space="preserve">• </w:t>
      </w:r>
      <w:proofErr w:type="spellStart"/>
      <w:r w:rsidRPr="00AC6E69">
        <w:rPr>
          <w:lang w:val="en-US"/>
        </w:rPr>
        <w:t>Dotarea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societatii</w:t>
      </w:r>
      <w:proofErr w:type="spellEnd"/>
      <w:r w:rsidRPr="00AC6E69">
        <w:rPr>
          <w:lang w:val="en-US"/>
        </w:rPr>
        <w:t xml:space="preserve"> cu active </w:t>
      </w:r>
      <w:proofErr w:type="spellStart"/>
      <w:r w:rsidRPr="00AC6E69">
        <w:rPr>
          <w:lang w:val="en-US"/>
        </w:rPr>
        <w:t>corporale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necorporale</w:t>
      </w:r>
      <w:proofErr w:type="spellEnd"/>
      <w:r w:rsidRPr="00AC6E69">
        <w:rPr>
          <w:lang w:val="en-US"/>
        </w:rPr>
        <w:t>.</w:t>
      </w:r>
    </w:p>
    <w:p w14:paraId="5BC5DD04" w14:textId="77777777" w:rsidR="00AC6E69" w:rsidRPr="00AC6E69" w:rsidRDefault="00AC6E69" w:rsidP="00AC6E69">
      <w:pPr>
        <w:spacing w:line="276" w:lineRule="auto"/>
        <w:rPr>
          <w:lang w:val="en-US"/>
        </w:rPr>
      </w:pPr>
      <w:r w:rsidRPr="00AC6E69">
        <w:rPr>
          <w:lang w:val="en-US"/>
        </w:rPr>
        <w:t xml:space="preserve">• </w:t>
      </w:r>
      <w:proofErr w:type="spellStart"/>
      <w:r w:rsidRPr="00AC6E69">
        <w:rPr>
          <w:lang w:val="en-US"/>
        </w:rPr>
        <w:t>Cresterea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productivitatii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muncii</w:t>
      </w:r>
      <w:proofErr w:type="spellEnd"/>
      <w:r w:rsidRPr="00AC6E69">
        <w:rPr>
          <w:lang w:val="en-US"/>
        </w:rPr>
        <w:t xml:space="preserve"> in </w:t>
      </w:r>
      <w:proofErr w:type="spellStart"/>
      <w:r w:rsidRPr="00AC6E69">
        <w:rPr>
          <w:lang w:val="en-US"/>
        </w:rPr>
        <w:t>anul</w:t>
      </w:r>
      <w:proofErr w:type="spellEnd"/>
      <w:r w:rsidRPr="00AC6E69">
        <w:rPr>
          <w:lang w:val="en-US"/>
        </w:rPr>
        <w:t xml:space="preserve"> 3 de </w:t>
      </w:r>
      <w:proofErr w:type="spellStart"/>
      <w:r w:rsidRPr="00AC6E69">
        <w:rPr>
          <w:lang w:val="en-US"/>
        </w:rPr>
        <w:t>durabilitate</w:t>
      </w:r>
      <w:proofErr w:type="spellEnd"/>
      <w:r w:rsidRPr="00AC6E69">
        <w:rPr>
          <w:lang w:val="en-US"/>
        </w:rPr>
        <w:t>.</w:t>
      </w:r>
    </w:p>
    <w:p w14:paraId="50BCCCB3" w14:textId="72DD98A0" w:rsidR="00AC6E69" w:rsidRPr="00AC6E69" w:rsidRDefault="00AC6E69" w:rsidP="00AC6E69">
      <w:pPr>
        <w:spacing w:line="276" w:lineRule="auto"/>
        <w:rPr>
          <w:lang w:val="en-US"/>
        </w:rPr>
      </w:pPr>
      <w:r w:rsidRPr="00AC6E69">
        <w:rPr>
          <w:lang w:val="en-US"/>
        </w:rPr>
        <w:t xml:space="preserve">• </w:t>
      </w:r>
      <w:proofErr w:type="spellStart"/>
      <w:r w:rsidRPr="00AC6E69">
        <w:rPr>
          <w:lang w:val="en-US"/>
        </w:rPr>
        <w:t>Mentinerea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locurilor</w:t>
      </w:r>
      <w:proofErr w:type="spellEnd"/>
      <w:r w:rsidRPr="00AC6E69">
        <w:rPr>
          <w:lang w:val="en-US"/>
        </w:rPr>
        <w:t xml:space="preserve"> de </w:t>
      </w:r>
      <w:proofErr w:type="spellStart"/>
      <w:r w:rsidRPr="00AC6E69">
        <w:rPr>
          <w:lang w:val="en-US"/>
        </w:rPr>
        <w:t>munca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existente</w:t>
      </w:r>
      <w:proofErr w:type="spellEnd"/>
      <w:r w:rsidRPr="00AC6E69">
        <w:rPr>
          <w:lang w:val="en-US"/>
        </w:rPr>
        <w:t xml:space="preserve"> la </w:t>
      </w:r>
      <w:proofErr w:type="spellStart"/>
      <w:r w:rsidRPr="00AC6E69">
        <w:rPr>
          <w:lang w:val="en-US"/>
        </w:rPr>
        <w:t>nivelul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anului</w:t>
      </w:r>
      <w:proofErr w:type="spellEnd"/>
      <w:r w:rsidRPr="00AC6E69">
        <w:rPr>
          <w:lang w:val="en-US"/>
        </w:rPr>
        <w:t xml:space="preserve"> 2022 in </w:t>
      </w:r>
      <w:proofErr w:type="spellStart"/>
      <w:r w:rsidRPr="00AC6E69">
        <w:rPr>
          <w:lang w:val="en-US"/>
        </w:rPr>
        <w:t>vederea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reducerii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fluctuatiei</w:t>
      </w:r>
      <w:proofErr w:type="spellEnd"/>
      <w:r w:rsidRPr="00AC6E69">
        <w:rPr>
          <w:lang w:val="en-US"/>
        </w:rPr>
        <w:t xml:space="preserve"> de personal, </w:t>
      </w:r>
      <w:proofErr w:type="spellStart"/>
      <w:r w:rsidRPr="00AC6E69">
        <w:rPr>
          <w:lang w:val="en-US"/>
        </w:rPr>
        <w:t>avand</w:t>
      </w:r>
      <w:proofErr w:type="spellEnd"/>
      <w:r w:rsidRPr="00AC6E69">
        <w:rPr>
          <w:lang w:val="en-US"/>
        </w:rPr>
        <w:t xml:space="preserve"> un impact </w:t>
      </w:r>
      <w:proofErr w:type="spellStart"/>
      <w:r w:rsidRPr="00AC6E69">
        <w:rPr>
          <w:lang w:val="en-US"/>
        </w:rPr>
        <w:t>pozitiv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asupra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activitatii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societatii</w:t>
      </w:r>
      <w:proofErr w:type="spellEnd"/>
      <w:r w:rsidRPr="00AC6E69">
        <w:rPr>
          <w:lang w:val="en-US"/>
        </w:rPr>
        <w:t>.</w:t>
      </w:r>
    </w:p>
    <w:p w14:paraId="05A8E7DE" w14:textId="6FA9B2D9" w:rsidR="00AC6E69" w:rsidRPr="00AC6E69" w:rsidRDefault="00AC6E69" w:rsidP="00AC6E69">
      <w:pPr>
        <w:spacing w:line="276" w:lineRule="auto"/>
        <w:rPr>
          <w:lang w:val="en-US"/>
        </w:rPr>
      </w:pPr>
      <w:r w:rsidRPr="00AC6E69">
        <w:rPr>
          <w:lang w:val="en-US"/>
        </w:rPr>
        <w:t xml:space="preserve">• </w:t>
      </w:r>
      <w:proofErr w:type="spellStart"/>
      <w:r w:rsidRPr="00AC6E69">
        <w:rPr>
          <w:lang w:val="en-US"/>
        </w:rPr>
        <w:t>Indeplinirea</w:t>
      </w:r>
      <w:proofErr w:type="spellEnd"/>
      <w:r w:rsidRPr="00AC6E69">
        <w:rPr>
          <w:lang w:val="en-US"/>
        </w:rPr>
        <w:t xml:space="preserve"> a</w:t>
      </w:r>
      <w:r>
        <w:rPr>
          <w:lang w:val="en-US"/>
        </w:rPr>
        <w:t xml:space="preserve"> min</w:t>
      </w:r>
      <w:r w:rsidR="00497A0E">
        <w:rPr>
          <w:lang w:val="en-US"/>
        </w:rPr>
        <w:t>im</w:t>
      </w:r>
      <w:r w:rsidRPr="00AC6E69">
        <w:rPr>
          <w:lang w:val="en-US"/>
        </w:rPr>
        <w:t xml:space="preserve"> 6 </w:t>
      </w:r>
      <w:proofErr w:type="spellStart"/>
      <w:r w:rsidRPr="00AC6E69">
        <w:rPr>
          <w:lang w:val="en-US"/>
        </w:rPr>
        <w:t>criterii</w:t>
      </w:r>
      <w:proofErr w:type="spellEnd"/>
      <w:r w:rsidRPr="00AC6E69">
        <w:rPr>
          <w:lang w:val="en-US"/>
        </w:rPr>
        <w:t xml:space="preserve"> de </w:t>
      </w:r>
      <w:proofErr w:type="spellStart"/>
      <w:r w:rsidRPr="00AC6E69">
        <w:rPr>
          <w:lang w:val="en-US"/>
        </w:rPr>
        <w:t>intensitate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digitala</w:t>
      </w:r>
      <w:proofErr w:type="spellEnd"/>
      <w:r w:rsidRPr="00AC6E69">
        <w:rPr>
          <w:lang w:val="en-US"/>
        </w:rPr>
        <w:t xml:space="preserve">, conform </w:t>
      </w:r>
      <w:proofErr w:type="spellStart"/>
      <w:r w:rsidRPr="00AC6E69">
        <w:rPr>
          <w:lang w:val="en-US"/>
        </w:rPr>
        <w:t>Indicelui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economiei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și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societății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digitale</w:t>
      </w:r>
      <w:proofErr w:type="spellEnd"/>
      <w:r w:rsidRPr="00AC6E69">
        <w:rPr>
          <w:lang w:val="en-US"/>
        </w:rPr>
        <w:t xml:space="preserve"> (DESI), ca </w:t>
      </w:r>
      <w:proofErr w:type="spellStart"/>
      <w:r w:rsidRPr="00AC6E69">
        <w:rPr>
          <w:lang w:val="en-US"/>
        </w:rPr>
        <w:t>urmare</w:t>
      </w:r>
      <w:proofErr w:type="spellEnd"/>
      <w:r w:rsidRPr="00AC6E69">
        <w:rPr>
          <w:lang w:val="en-US"/>
        </w:rPr>
        <w:t xml:space="preserve"> </w:t>
      </w:r>
      <w:proofErr w:type="gramStart"/>
      <w:r w:rsidRPr="00AC6E69">
        <w:rPr>
          <w:lang w:val="en-US"/>
        </w:rPr>
        <w:t>a</w:t>
      </w:r>
      <w:proofErr w:type="gram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implementării</w:t>
      </w:r>
      <w:proofErr w:type="spellEnd"/>
      <w:r w:rsidRPr="00AC6E69">
        <w:rPr>
          <w:lang w:val="en-US"/>
        </w:rPr>
        <w:t xml:space="preserve"> </w:t>
      </w:r>
      <w:proofErr w:type="spellStart"/>
      <w:r w:rsidRPr="00AC6E69">
        <w:rPr>
          <w:lang w:val="en-US"/>
        </w:rPr>
        <w:t>proiectului</w:t>
      </w:r>
      <w:proofErr w:type="spellEnd"/>
      <w:r w:rsidRPr="00AC6E69">
        <w:rPr>
          <w:lang w:val="en-US"/>
        </w:rPr>
        <w:t xml:space="preserve"> de </w:t>
      </w:r>
      <w:proofErr w:type="spellStart"/>
      <w:r w:rsidRPr="00AC6E69">
        <w:rPr>
          <w:lang w:val="en-US"/>
        </w:rPr>
        <w:t>digitalizare</w:t>
      </w:r>
      <w:proofErr w:type="spellEnd"/>
      <w:r w:rsidRPr="00AC6E69">
        <w:rPr>
          <w:lang w:val="en-US"/>
        </w:rPr>
        <w:t>.</w:t>
      </w:r>
      <w:r w:rsidRPr="00AC6E69">
        <w:rPr>
          <w:lang w:val="en-US"/>
        </w:rPr>
        <w:br/>
      </w:r>
    </w:p>
    <w:p w14:paraId="536CB96D" w14:textId="3ED08470" w:rsidR="00012450" w:rsidRPr="00012450" w:rsidRDefault="00AC6E69" w:rsidP="00012450">
      <w:pPr>
        <w:pStyle w:val="Default"/>
        <w:rPr>
          <w:rFonts w:ascii="Times New Roman" w:hAnsi="Times New Roman" w:cs="Times New Roman"/>
        </w:rPr>
      </w:pPr>
      <w:proofErr w:type="spellStart"/>
      <w:r w:rsidRPr="00012450">
        <w:rPr>
          <w:rFonts w:ascii="Times New Roman" w:hAnsi="Times New Roman" w:cs="Times New Roman"/>
          <w:b/>
          <w:bCs/>
        </w:rPr>
        <w:t>Valoare</w:t>
      </w:r>
      <w:proofErr w:type="spellEnd"/>
      <w:r w:rsidRPr="000124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2450">
        <w:rPr>
          <w:rFonts w:ascii="Times New Roman" w:hAnsi="Times New Roman" w:cs="Times New Roman"/>
          <w:b/>
          <w:bCs/>
        </w:rPr>
        <w:t>totală</w:t>
      </w:r>
      <w:proofErr w:type="spellEnd"/>
      <w:r w:rsidRPr="000124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2450">
        <w:rPr>
          <w:rFonts w:ascii="Times New Roman" w:hAnsi="Times New Roman" w:cs="Times New Roman"/>
          <w:b/>
          <w:bCs/>
        </w:rPr>
        <w:t>proiect</w:t>
      </w:r>
      <w:proofErr w:type="spellEnd"/>
      <w:r w:rsidRPr="00012450">
        <w:rPr>
          <w:rFonts w:ascii="Times New Roman" w:hAnsi="Times New Roman" w:cs="Times New Roman"/>
          <w:b/>
          <w:bCs/>
        </w:rPr>
        <w:t>:</w:t>
      </w:r>
      <w:r w:rsidRPr="00012450">
        <w:rPr>
          <w:rFonts w:ascii="Times New Roman" w:hAnsi="Times New Roman" w:cs="Times New Roman"/>
        </w:rPr>
        <w:t> </w:t>
      </w:r>
      <w:r w:rsidR="00012450" w:rsidRPr="00012450">
        <w:rPr>
          <w:rFonts w:ascii="Times New Roman" w:hAnsi="Times New Roman" w:cs="Times New Roman"/>
          <w:b/>
          <w:bCs/>
        </w:rPr>
        <w:t xml:space="preserve">198.908,30 </w:t>
      </w:r>
      <w:r w:rsidR="00012450">
        <w:rPr>
          <w:rFonts w:ascii="Times New Roman" w:hAnsi="Times New Roman" w:cs="Times New Roman"/>
          <w:b/>
          <w:bCs/>
        </w:rPr>
        <w:t>lei</w:t>
      </w:r>
    </w:p>
    <w:p w14:paraId="3BD3D32A" w14:textId="56D9B66A" w:rsidR="00AC6E69" w:rsidRPr="00012450" w:rsidRDefault="00AC6E69" w:rsidP="00F6531A">
      <w:pPr>
        <w:pStyle w:val="Default"/>
        <w:rPr>
          <w:rFonts w:ascii="Times New Roman" w:hAnsi="Times New Roman" w:cs="Times New Roman"/>
        </w:rPr>
      </w:pPr>
      <w:r w:rsidRPr="00012450">
        <w:rPr>
          <w:rFonts w:ascii="Times New Roman" w:hAnsi="Times New Roman" w:cs="Times New Roman"/>
        </w:rPr>
        <w:br/>
      </w:r>
      <w:proofErr w:type="spellStart"/>
      <w:r w:rsidRPr="00012450">
        <w:rPr>
          <w:rFonts w:ascii="Times New Roman" w:hAnsi="Times New Roman" w:cs="Times New Roman"/>
          <w:b/>
          <w:bCs/>
        </w:rPr>
        <w:t>Valoare</w:t>
      </w:r>
      <w:proofErr w:type="spellEnd"/>
      <w:r w:rsidRPr="000124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2450">
        <w:rPr>
          <w:rFonts w:ascii="Times New Roman" w:hAnsi="Times New Roman" w:cs="Times New Roman"/>
          <w:b/>
          <w:bCs/>
        </w:rPr>
        <w:t>nerambursabilă</w:t>
      </w:r>
      <w:proofErr w:type="spellEnd"/>
      <w:r w:rsidRPr="000124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2450">
        <w:rPr>
          <w:rFonts w:ascii="Times New Roman" w:hAnsi="Times New Roman" w:cs="Times New Roman"/>
          <w:b/>
          <w:bCs/>
        </w:rPr>
        <w:t>finanțată</w:t>
      </w:r>
      <w:proofErr w:type="spellEnd"/>
      <w:r w:rsidRPr="00012450">
        <w:rPr>
          <w:rFonts w:ascii="Times New Roman" w:hAnsi="Times New Roman" w:cs="Times New Roman"/>
          <w:b/>
          <w:bCs/>
        </w:rPr>
        <w:t xml:space="preserve"> din PNRR: </w:t>
      </w:r>
      <w:r w:rsidR="00012450" w:rsidRPr="00012450">
        <w:rPr>
          <w:rFonts w:ascii="Times New Roman" w:hAnsi="Times New Roman" w:cs="Times New Roman"/>
          <w:b/>
          <w:bCs/>
        </w:rPr>
        <w:t xml:space="preserve">147.563,70 </w:t>
      </w:r>
      <w:r w:rsidR="00184D60" w:rsidRPr="00012450">
        <w:rPr>
          <w:rFonts w:ascii="Times New Roman" w:hAnsi="Times New Roman" w:cs="Times New Roman"/>
          <w:b/>
          <w:bCs/>
        </w:rPr>
        <w:t>l</w:t>
      </w:r>
      <w:r w:rsidRPr="00012450">
        <w:rPr>
          <w:rFonts w:ascii="Times New Roman" w:hAnsi="Times New Roman" w:cs="Times New Roman"/>
          <w:b/>
          <w:bCs/>
        </w:rPr>
        <w:t>ei</w:t>
      </w:r>
    </w:p>
    <w:p w14:paraId="5BD6FAED" w14:textId="77777777" w:rsidR="00AC6E69" w:rsidRPr="00012450" w:rsidRDefault="00AC6E69" w:rsidP="00AC6E6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1D7F6D" w14:textId="20F2CB8D" w:rsidR="00AC6E69" w:rsidRDefault="00AC6E69" w:rsidP="00AC6E69">
      <w:pPr>
        <w:spacing w:line="276" w:lineRule="auto"/>
        <w:rPr>
          <w:lang w:val="en-US"/>
        </w:rPr>
      </w:pPr>
      <w:r w:rsidRPr="00AC6E69">
        <w:rPr>
          <w:b/>
          <w:bCs/>
          <w:lang w:val="en-US"/>
        </w:rPr>
        <w:t>Date de contact:</w:t>
      </w:r>
      <w:r w:rsidRPr="00AC6E69">
        <w:rPr>
          <w:b/>
          <w:bCs/>
          <w:lang w:val="en-US"/>
        </w:rPr>
        <w:br/>
      </w:r>
      <w:proofErr w:type="spellStart"/>
      <w:r w:rsidRPr="00AC6E69">
        <w:rPr>
          <w:lang w:val="en-US"/>
        </w:rPr>
        <w:t>Persoană</w:t>
      </w:r>
      <w:proofErr w:type="spellEnd"/>
      <w:r w:rsidRPr="00AC6E69">
        <w:rPr>
          <w:lang w:val="en-US"/>
        </w:rPr>
        <w:t xml:space="preserve"> de contact: </w:t>
      </w:r>
      <w:r w:rsidR="00012450" w:rsidRPr="00012450">
        <w:rPr>
          <w:lang w:val="en-US"/>
        </w:rPr>
        <w:t>NICUȘOR-ROBERTO CONSTANTIN</w:t>
      </w:r>
    </w:p>
    <w:p w14:paraId="1C527E72" w14:textId="007A7E09" w:rsidR="00184D60" w:rsidRDefault="00AC6E69" w:rsidP="00AC6E69">
      <w:pPr>
        <w:spacing w:line="276" w:lineRule="auto"/>
        <w:rPr>
          <w:lang w:val="en-US"/>
        </w:rPr>
      </w:pPr>
      <w:proofErr w:type="spellStart"/>
      <w:r w:rsidRPr="00AC6E69">
        <w:rPr>
          <w:lang w:val="en-US"/>
        </w:rPr>
        <w:t>Telefon</w:t>
      </w:r>
      <w:proofErr w:type="spellEnd"/>
      <w:r w:rsidRPr="00AC6E69">
        <w:rPr>
          <w:lang w:val="en-US"/>
        </w:rPr>
        <w:t xml:space="preserve">: </w:t>
      </w:r>
      <w:r w:rsidR="00012450" w:rsidRPr="00012450">
        <w:rPr>
          <w:lang w:val="en-US"/>
        </w:rPr>
        <w:t>0729097354</w:t>
      </w:r>
      <w:r w:rsidRPr="00AC6E69">
        <w:rPr>
          <w:lang w:val="en-US"/>
        </w:rPr>
        <w:br/>
        <w:t>Email:</w:t>
      </w:r>
      <w:r w:rsidR="00012450">
        <w:rPr>
          <w:lang w:val="en-US"/>
        </w:rPr>
        <w:t xml:space="preserve"> </w:t>
      </w:r>
      <w:hyperlink r:id="rId7" w:history="1">
        <w:r w:rsidR="00012450" w:rsidRPr="003B4E62">
          <w:rPr>
            <w:rStyle w:val="Hyperlink"/>
            <w:lang w:val="en-US"/>
          </w:rPr>
          <w:t>omgcabinafoto@gmail.com</w:t>
        </w:r>
      </w:hyperlink>
    </w:p>
    <w:p w14:paraId="4B11D59A" w14:textId="77777777" w:rsidR="00012450" w:rsidRDefault="00012450" w:rsidP="00AC6E69">
      <w:pPr>
        <w:spacing w:line="276" w:lineRule="auto"/>
        <w:rPr>
          <w:lang w:val="en-US"/>
        </w:rPr>
      </w:pPr>
    </w:p>
    <w:p w14:paraId="4858CFD8" w14:textId="65CA48AA" w:rsidR="00AC6E69" w:rsidRPr="00AC6E69" w:rsidRDefault="00AC6E69" w:rsidP="00AC6E69">
      <w:pPr>
        <w:spacing w:line="276" w:lineRule="auto"/>
        <w:rPr>
          <w:lang w:val="en-US"/>
        </w:rPr>
      </w:pPr>
      <w:r w:rsidRPr="00AC6E69">
        <w:rPr>
          <w:lang w:val="en-US"/>
        </w:rPr>
        <w:br/>
      </w:r>
    </w:p>
    <w:p w14:paraId="0C95E762" w14:textId="77777777" w:rsidR="00AC6E69" w:rsidRPr="00AC6E69" w:rsidRDefault="00AC6E69" w:rsidP="00AC6E69">
      <w:pPr>
        <w:spacing w:line="276" w:lineRule="auto"/>
        <w:rPr>
          <w:lang w:val="en-US"/>
        </w:rPr>
      </w:pPr>
    </w:p>
    <w:sectPr w:rsidR="00AC6E69" w:rsidRPr="00AC6E69">
      <w:headerReference w:type="default" r:id="rId8"/>
      <w:footerReference w:type="default" r:id="rId9"/>
      <w:pgSz w:w="11920" w:h="16860"/>
      <w:pgMar w:top="1100" w:right="992" w:bottom="1180" w:left="850" w:header="339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7C772" w14:textId="77777777" w:rsidR="000A2FAA" w:rsidRDefault="000A2FAA">
      <w:r>
        <w:separator/>
      </w:r>
    </w:p>
  </w:endnote>
  <w:endnote w:type="continuationSeparator" w:id="0">
    <w:p w14:paraId="7F80F83F" w14:textId="77777777" w:rsidR="000A2FAA" w:rsidRDefault="000A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7A7E" w14:textId="77777777" w:rsidR="00E64C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8304" behindDoc="1" locked="0" layoutInCell="1" allowOverlap="1" wp14:anchorId="1F79146E" wp14:editId="0311820D">
          <wp:simplePos x="0" y="0"/>
          <wp:positionH relativeFrom="page">
            <wp:posOffset>720090</wp:posOffset>
          </wp:positionH>
          <wp:positionV relativeFrom="page">
            <wp:posOffset>9942195</wp:posOffset>
          </wp:positionV>
          <wp:extent cx="5940933" cy="56896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933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5BBBB" w14:textId="77777777" w:rsidR="000A2FAA" w:rsidRDefault="000A2FAA">
      <w:r>
        <w:separator/>
      </w:r>
    </w:p>
  </w:footnote>
  <w:footnote w:type="continuationSeparator" w:id="0">
    <w:p w14:paraId="7586326F" w14:textId="77777777" w:rsidR="000A2FAA" w:rsidRDefault="000A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02AB" w14:textId="77777777" w:rsidR="00E64C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7792" behindDoc="1" locked="0" layoutInCell="1" allowOverlap="1" wp14:anchorId="6CD3936D" wp14:editId="0BCBAB58">
          <wp:simplePos x="0" y="0"/>
          <wp:positionH relativeFrom="page">
            <wp:posOffset>868044</wp:posOffset>
          </wp:positionH>
          <wp:positionV relativeFrom="page">
            <wp:posOffset>215265</wp:posOffset>
          </wp:positionV>
          <wp:extent cx="5867781" cy="4921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7781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41B86"/>
    <w:multiLevelType w:val="hybridMultilevel"/>
    <w:tmpl w:val="1386796A"/>
    <w:lvl w:ilvl="0" w:tplc="7A34B454">
      <w:numFmt w:val="bullet"/>
      <w:lvlText w:val="-"/>
      <w:lvlJc w:val="left"/>
      <w:pPr>
        <w:ind w:left="100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0DE0714">
      <w:start w:val="1"/>
      <w:numFmt w:val="lowerLetter"/>
      <w:lvlText w:val="%2)"/>
      <w:lvlJc w:val="left"/>
      <w:pPr>
        <w:ind w:left="1224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 w:tplc="CFBA8B20">
      <w:numFmt w:val="bullet"/>
      <w:lvlText w:val="•"/>
      <w:lvlJc w:val="left"/>
      <w:pPr>
        <w:ind w:left="2203" w:hanging="221"/>
      </w:pPr>
      <w:rPr>
        <w:rFonts w:hint="default"/>
        <w:lang w:val="ro-RO" w:eastAsia="en-US" w:bidi="ar-SA"/>
      </w:rPr>
    </w:lvl>
    <w:lvl w:ilvl="3" w:tplc="B55C15E2">
      <w:numFmt w:val="bullet"/>
      <w:lvlText w:val="•"/>
      <w:lvlJc w:val="left"/>
      <w:pPr>
        <w:ind w:left="3186" w:hanging="221"/>
      </w:pPr>
      <w:rPr>
        <w:rFonts w:hint="default"/>
        <w:lang w:val="ro-RO" w:eastAsia="en-US" w:bidi="ar-SA"/>
      </w:rPr>
    </w:lvl>
    <w:lvl w:ilvl="4" w:tplc="CB3A242E">
      <w:numFmt w:val="bullet"/>
      <w:lvlText w:val="•"/>
      <w:lvlJc w:val="left"/>
      <w:pPr>
        <w:ind w:left="4169" w:hanging="221"/>
      </w:pPr>
      <w:rPr>
        <w:rFonts w:hint="default"/>
        <w:lang w:val="ro-RO" w:eastAsia="en-US" w:bidi="ar-SA"/>
      </w:rPr>
    </w:lvl>
    <w:lvl w:ilvl="5" w:tplc="5ABAF198">
      <w:numFmt w:val="bullet"/>
      <w:lvlText w:val="•"/>
      <w:lvlJc w:val="left"/>
      <w:pPr>
        <w:ind w:left="5152" w:hanging="221"/>
      </w:pPr>
      <w:rPr>
        <w:rFonts w:hint="default"/>
        <w:lang w:val="ro-RO" w:eastAsia="en-US" w:bidi="ar-SA"/>
      </w:rPr>
    </w:lvl>
    <w:lvl w:ilvl="6" w:tplc="D51E8840">
      <w:numFmt w:val="bullet"/>
      <w:lvlText w:val="•"/>
      <w:lvlJc w:val="left"/>
      <w:pPr>
        <w:ind w:left="6136" w:hanging="221"/>
      </w:pPr>
      <w:rPr>
        <w:rFonts w:hint="default"/>
        <w:lang w:val="ro-RO" w:eastAsia="en-US" w:bidi="ar-SA"/>
      </w:rPr>
    </w:lvl>
    <w:lvl w:ilvl="7" w:tplc="945C3822">
      <w:numFmt w:val="bullet"/>
      <w:lvlText w:val="•"/>
      <w:lvlJc w:val="left"/>
      <w:pPr>
        <w:ind w:left="7119" w:hanging="221"/>
      </w:pPr>
      <w:rPr>
        <w:rFonts w:hint="default"/>
        <w:lang w:val="ro-RO" w:eastAsia="en-US" w:bidi="ar-SA"/>
      </w:rPr>
    </w:lvl>
    <w:lvl w:ilvl="8" w:tplc="E2B62066">
      <w:numFmt w:val="bullet"/>
      <w:lvlText w:val="•"/>
      <w:lvlJc w:val="left"/>
      <w:pPr>
        <w:ind w:left="8102" w:hanging="221"/>
      </w:pPr>
      <w:rPr>
        <w:rFonts w:hint="default"/>
        <w:lang w:val="ro-RO" w:eastAsia="en-US" w:bidi="ar-SA"/>
      </w:rPr>
    </w:lvl>
  </w:abstractNum>
  <w:abstractNum w:abstractNumId="1" w15:restartNumberingAfterBreak="0">
    <w:nsid w:val="7B717D09"/>
    <w:multiLevelType w:val="hybridMultilevel"/>
    <w:tmpl w:val="14CE665C"/>
    <w:lvl w:ilvl="0" w:tplc="61DA4144">
      <w:start w:val="1"/>
      <w:numFmt w:val="decimal"/>
      <w:lvlText w:val="%1."/>
      <w:lvlJc w:val="left"/>
      <w:pPr>
        <w:ind w:left="33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F24962">
      <w:numFmt w:val="bullet"/>
      <w:lvlText w:val="•"/>
      <w:lvlJc w:val="left"/>
      <w:pPr>
        <w:ind w:left="914" w:hanging="219"/>
      </w:pPr>
      <w:rPr>
        <w:rFonts w:hint="default"/>
        <w:lang w:val="ro-RO" w:eastAsia="en-US" w:bidi="ar-SA"/>
      </w:rPr>
    </w:lvl>
    <w:lvl w:ilvl="2" w:tplc="BF780A02">
      <w:numFmt w:val="bullet"/>
      <w:lvlText w:val="•"/>
      <w:lvlJc w:val="left"/>
      <w:pPr>
        <w:ind w:left="1489" w:hanging="219"/>
      </w:pPr>
      <w:rPr>
        <w:rFonts w:hint="default"/>
        <w:lang w:val="ro-RO" w:eastAsia="en-US" w:bidi="ar-SA"/>
      </w:rPr>
    </w:lvl>
    <w:lvl w:ilvl="3" w:tplc="28A4636E">
      <w:numFmt w:val="bullet"/>
      <w:lvlText w:val="•"/>
      <w:lvlJc w:val="left"/>
      <w:pPr>
        <w:ind w:left="2064" w:hanging="219"/>
      </w:pPr>
      <w:rPr>
        <w:rFonts w:hint="default"/>
        <w:lang w:val="ro-RO" w:eastAsia="en-US" w:bidi="ar-SA"/>
      </w:rPr>
    </w:lvl>
    <w:lvl w:ilvl="4" w:tplc="E6A4DF2C">
      <w:numFmt w:val="bullet"/>
      <w:lvlText w:val="•"/>
      <w:lvlJc w:val="left"/>
      <w:pPr>
        <w:ind w:left="2638" w:hanging="219"/>
      </w:pPr>
      <w:rPr>
        <w:rFonts w:hint="default"/>
        <w:lang w:val="ro-RO" w:eastAsia="en-US" w:bidi="ar-SA"/>
      </w:rPr>
    </w:lvl>
    <w:lvl w:ilvl="5" w:tplc="15BAFA58">
      <w:numFmt w:val="bullet"/>
      <w:lvlText w:val="•"/>
      <w:lvlJc w:val="left"/>
      <w:pPr>
        <w:ind w:left="3213" w:hanging="219"/>
      </w:pPr>
      <w:rPr>
        <w:rFonts w:hint="default"/>
        <w:lang w:val="ro-RO" w:eastAsia="en-US" w:bidi="ar-SA"/>
      </w:rPr>
    </w:lvl>
    <w:lvl w:ilvl="6" w:tplc="BE02C48A">
      <w:numFmt w:val="bullet"/>
      <w:lvlText w:val="•"/>
      <w:lvlJc w:val="left"/>
      <w:pPr>
        <w:ind w:left="3788" w:hanging="219"/>
      </w:pPr>
      <w:rPr>
        <w:rFonts w:hint="default"/>
        <w:lang w:val="ro-RO" w:eastAsia="en-US" w:bidi="ar-SA"/>
      </w:rPr>
    </w:lvl>
    <w:lvl w:ilvl="7" w:tplc="72D27B92">
      <w:numFmt w:val="bullet"/>
      <w:lvlText w:val="•"/>
      <w:lvlJc w:val="left"/>
      <w:pPr>
        <w:ind w:left="4362" w:hanging="219"/>
      </w:pPr>
      <w:rPr>
        <w:rFonts w:hint="default"/>
        <w:lang w:val="ro-RO" w:eastAsia="en-US" w:bidi="ar-SA"/>
      </w:rPr>
    </w:lvl>
    <w:lvl w:ilvl="8" w:tplc="F37A2BA4">
      <w:numFmt w:val="bullet"/>
      <w:lvlText w:val="•"/>
      <w:lvlJc w:val="left"/>
      <w:pPr>
        <w:ind w:left="4937" w:hanging="219"/>
      </w:pPr>
      <w:rPr>
        <w:rFonts w:hint="default"/>
        <w:lang w:val="ro-RO" w:eastAsia="en-US" w:bidi="ar-SA"/>
      </w:rPr>
    </w:lvl>
  </w:abstractNum>
  <w:num w:numId="1" w16cid:durableId="1892305900">
    <w:abstractNumId w:val="0"/>
  </w:num>
  <w:num w:numId="2" w16cid:durableId="122225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64"/>
    <w:rsid w:val="00012450"/>
    <w:rsid w:val="00031DE5"/>
    <w:rsid w:val="000A2FAA"/>
    <w:rsid w:val="000A3D2F"/>
    <w:rsid w:val="00184D60"/>
    <w:rsid w:val="00193102"/>
    <w:rsid w:val="00333E79"/>
    <w:rsid w:val="00471550"/>
    <w:rsid w:val="00497A0E"/>
    <w:rsid w:val="004B5901"/>
    <w:rsid w:val="004F00D7"/>
    <w:rsid w:val="006020AF"/>
    <w:rsid w:val="006219FA"/>
    <w:rsid w:val="0074405F"/>
    <w:rsid w:val="00894E16"/>
    <w:rsid w:val="008C4BC8"/>
    <w:rsid w:val="009919B1"/>
    <w:rsid w:val="009A7143"/>
    <w:rsid w:val="00AC6E69"/>
    <w:rsid w:val="00B116D3"/>
    <w:rsid w:val="00B52936"/>
    <w:rsid w:val="00B61088"/>
    <w:rsid w:val="00CD3A09"/>
    <w:rsid w:val="00D16A67"/>
    <w:rsid w:val="00D96F79"/>
    <w:rsid w:val="00DC3116"/>
    <w:rsid w:val="00DD0A6D"/>
    <w:rsid w:val="00DD5CAD"/>
    <w:rsid w:val="00E64C64"/>
    <w:rsid w:val="00F42373"/>
    <w:rsid w:val="00F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3E2D"/>
  <w15:docId w15:val="{15F603A7-A7C2-459C-B09E-39BE395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3798" w:right="3655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003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CommentReference">
    <w:name w:val="annotation reference"/>
    <w:basedOn w:val="DefaultParagraphFont"/>
    <w:uiPriority w:val="99"/>
    <w:semiHidden/>
    <w:unhideWhenUsed/>
    <w:rsid w:val="00744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5F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5F"/>
    <w:rPr>
      <w:rFonts w:ascii="Calibri" w:eastAsia="Calibri" w:hAnsi="Calibri" w:cs="Calibri"/>
      <w:b/>
      <w:bCs/>
      <w:sz w:val="20"/>
      <w:szCs w:val="20"/>
      <w:lang w:val="ro-RO"/>
    </w:rPr>
  </w:style>
  <w:style w:type="paragraph" w:customStyle="1" w:styleId="Default">
    <w:name w:val="Default"/>
    <w:rsid w:val="00F6531A"/>
    <w:pPr>
      <w:widowControl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4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gcabinafo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Irina Florentina Caprita</cp:lastModifiedBy>
  <cp:revision>3</cp:revision>
  <dcterms:created xsi:type="dcterms:W3CDTF">2025-11-06T11:31:00Z</dcterms:created>
  <dcterms:modified xsi:type="dcterms:W3CDTF">2025-11-06T11:38:00Z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2021</vt:lpwstr>
  </property>
</Properties>
</file>